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Par ēdināšanas nodrošināšanu ārkārtējās situācijas laikā.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Vēlamies informēt, ka, saistībā ar ārkārtas situāciju valstī, ir iespējams nodrošināt arī izglītojamo ēdināšanu projekta ietvaros </w:t>
      </w:r>
      <w:r w:rsidRPr="00CB0553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(ja tas jau netiek finansēts no jebkādiem citiem finanšu līdzekļu (valsts vai pašvaldību budžeta, u.c.) avotiem) 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sākot ar 31.03</w:t>
      </w:r>
      <w:r w:rsidRPr="00CB0553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.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,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atbilstoši katras pašvaldības noteiktajai kārtībai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par ēdienu piegādi mājās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. </w:t>
      </w:r>
      <w:r w:rsidRPr="00CB0553">
        <w:rPr>
          <w:rFonts w:ascii="Times New Roman" w:eastAsia="Times New Roman" w:hAnsi="Times New Roman" w:cs="Times New Roman"/>
          <w:color w:val="000000"/>
          <w:u w:val="single"/>
          <w:lang w:eastAsia="lv-LV"/>
        </w:rPr>
        <w:t>Tas attiecas tikai uz tiem izglītojamajiem, kuriem IAP jau sākotnēji (pirms ārkārtas situācijas izsludināšanas) ir bijusi paredzēta ēdināšana!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Maksai par ēdināšanu jāsaglabājas esošo līgumu ietvaros (bez piegādes izmaksām).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Lai nodrošinātu izglītojamo ēdināšanu projekta ietvaros 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(ārkārtas situācijas laikā)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un izmaksas būtu iespējams attiecināt, papildus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nepieciešams direktora rīkojums 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(pievieno datu bāzē), kurā norāda: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kā tiks nodrošināta ēdiena piegāde uz izglītojamā dzīvesvietu;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kuriem izglītojamajiem tiks nodrošināta ēdiena piegāde uz dzīvesvietu (norāda arī plāna ID kodu);</w:t>
      </w:r>
    </w:p>
    <w:p w:rsidR="00CB0553" w:rsidRPr="00CB0553" w:rsidRDefault="00CB0553" w:rsidP="00CB055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kā izglītojamie apliecinās, ka ēdiens ir saņemts (e-pasts u.c.).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Rīkojumā nepieciešams norādīt, ka maksa par ēdināšanu tiek saglabāta esošo līgumu ietvaros – bez piegādes izmaksām.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Pašvaldības koordinators, papildus saņemtajam rīkojumam no direktora, datu bāzē pievieno:</w:t>
      </w:r>
    </w:p>
    <w:p w:rsidR="00CB0553" w:rsidRPr="00CB0553" w:rsidRDefault="00CB0553" w:rsidP="00CB055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domes lēmumu vai citu dokumentu, kurā atrunāta noteiktā kārtība par ēdienu piegādi mājās.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Ņemot vērā to, ka </w:t>
      </w:r>
      <w:r w:rsidRPr="00CB0553">
        <w:rPr>
          <w:rFonts w:ascii="Times New Roman" w:eastAsia="Times New Roman" w:hAnsi="Times New Roman" w:cs="Times New Roman"/>
          <w:color w:val="000000"/>
          <w:u w:val="single"/>
          <w:lang w:eastAsia="lv-LV"/>
        </w:rPr>
        <w:t>katrai pašvaldībai ir noteikta sava kārtība par ēdienu piegādi mājās,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 attaisnojošās dokumentācijas piegādes fakta apstiprināšana ir katras pašvaldības kompetencē, ņemot vērā </w:t>
      </w:r>
      <w:proofErr w:type="spellStart"/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bezkontakta</w:t>
      </w:r>
      <w:proofErr w:type="spellEnd"/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 xml:space="preserve"> ēdiena piegādes veidu!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b/>
          <w:bCs/>
          <w:color w:val="FF0000"/>
          <w:lang w:eastAsia="lv-LV"/>
        </w:rPr>
        <w:t>NB!</w:t>
      </w:r>
      <w:r w:rsidRPr="00CB0553">
        <w:rPr>
          <w:rFonts w:ascii="Times New Roman" w:eastAsia="Times New Roman" w:hAnsi="Times New Roman" w:cs="Times New Roman"/>
          <w:color w:val="FF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Ēdināšanas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pakalpojuma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 xml:space="preserve">saņemšanas faktam no izglītojamā ir jābūt pierādāmam un dokumentētam, lai var gūt pārliecību par ēdināšanas pakalpojuma izdevumu </w:t>
      </w:r>
      <w:proofErr w:type="spellStart"/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attiecināmību</w:t>
      </w:r>
      <w:proofErr w:type="spellEnd"/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.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 </w:t>
      </w:r>
    </w:p>
    <w:p w:rsidR="00CB0553" w:rsidRPr="00CB0553" w:rsidRDefault="00CB0553" w:rsidP="00CB05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Tā kā pašvaldībās pieejas un kārtības ir atšķirīgas, lūdzam, iesniedzot dokumentāciju par šīs ārkārtējās situācijas laikā veiktajiem izdevumiem, </w:t>
      </w:r>
      <w:r w:rsidRPr="00CB0553"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t>nodrošināt, ka tiek sniegta informācija, kādus ēdināšanas pakalpojuma saņemšanas apstiprinājumus katra pašvaldība izmantojusi</w:t>
      </w:r>
      <w:r w:rsidRPr="00CB0553">
        <w:rPr>
          <w:rFonts w:ascii="Times New Roman" w:eastAsia="Times New Roman" w:hAnsi="Times New Roman" w:cs="Times New Roman"/>
          <w:color w:val="000000"/>
          <w:lang w:eastAsia="lv-LV"/>
        </w:rPr>
        <w:t>, kā arī pievienot datu bāzē attiecīgos izdevumu pamatojošos dokumentus par notikušām ēdiena piegādēm PMP izglītojamajiem un ar to visu saistīto dokumentāciju.</w:t>
      </w:r>
    </w:p>
    <w:p w:rsidR="00CB0553" w:rsidRPr="00CB0553" w:rsidRDefault="00CB0553" w:rsidP="00CB0553">
      <w:pPr>
        <w:jc w:val="both"/>
        <w:rPr>
          <w:rFonts w:ascii="Times New Roman" w:hAnsi="Times New Roman" w:cs="Times New Roman"/>
        </w:rPr>
      </w:pPr>
    </w:p>
    <w:p w:rsid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B0553">
        <w:rPr>
          <w:rFonts w:ascii="Times New Roman" w:hAnsi="Times New Roman" w:cs="Times New Roman"/>
          <w:b/>
          <w:bCs/>
        </w:rPr>
        <w:t>Informācija par projektu:</w:t>
      </w:r>
    </w:p>
    <w:p w:rsidR="00CB0553" w:rsidRP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7" w:history="1">
        <w:r w:rsidRPr="00CB0553">
          <w:rPr>
            <w:rStyle w:val="Hipersaite"/>
            <w:rFonts w:ascii="Times New Roman" w:hAnsi="Times New Roman" w:cs="Times New Roman"/>
          </w:rPr>
          <w:t>www.ikvd.gov.lv</w:t>
        </w:r>
      </w:hyperlink>
      <w:r w:rsidRPr="00CB0553">
        <w:rPr>
          <w:rFonts w:ascii="Times New Roman" w:hAnsi="Times New Roman" w:cs="Times New Roman"/>
        </w:rPr>
        <w:t xml:space="preserve">  </w:t>
      </w:r>
    </w:p>
    <w:p w:rsidR="00CB0553" w:rsidRPr="00CB0553" w:rsidRDefault="00CB0553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CB0553">
          <w:rPr>
            <w:rStyle w:val="Hipersaite"/>
            <w:rFonts w:ascii="Times New Roman" w:hAnsi="Times New Roman" w:cs="Times New Roman"/>
          </w:rPr>
          <w:t>www.pumpurs.lv</w:t>
        </w:r>
      </w:hyperlink>
    </w:p>
    <w:p w:rsidR="00CB0553" w:rsidRPr="00CB0553" w:rsidRDefault="00AA7EB1" w:rsidP="00CB0553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="00CB0553" w:rsidRPr="00CB0553">
          <w:rPr>
            <w:rStyle w:val="Hipersaite"/>
            <w:rFonts w:ascii="Times New Roman" w:hAnsi="Times New Roman" w:cs="Times New Roman"/>
          </w:rPr>
          <w:t>www.facebook.com/pumpurs</w:t>
        </w:r>
      </w:hyperlink>
      <w:r w:rsidR="00CB0553" w:rsidRPr="00CB0553">
        <w:rPr>
          <w:rFonts w:ascii="Times New Roman" w:hAnsi="Times New Roman" w:cs="Times New Roman"/>
        </w:rPr>
        <w:t xml:space="preserve"> </w:t>
      </w:r>
    </w:p>
    <w:sectPr w:rsidR="00CB0553" w:rsidRPr="00CB0553" w:rsidSect="00CB05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EB1" w:rsidRDefault="00AA7EB1" w:rsidP="00CB0553">
      <w:pPr>
        <w:spacing w:after="0" w:line="240" w:lineRule="auto"/>
      </w:pPr>
      <w:r>
        <w:separator/>
      </w:r>
    </w:p>
  </w:endnote>
  <w:endnote w:type="continuationSeparator" w:id="0">
    <w:p w:rsidR="00AA7EB1" w:rsidRDefault="00AA7EB1" w:rsidP="00CB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5" w:rsidRDefault="005D114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5" w:rsidRDefault="005D1145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5" w:rsidRDefault="005D114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EB1" w:rsidRDefault="00AA7EB1" w:rsidP="00CB0553">
      <w:pPr>
        <w:spacing w:after="0" w:line="240" w:lineRule="auto"/>
      </w:pPr>
      <w:r>
        <w:separator/>
      </w:r>
    </w:p>
  </w:footnote>
  <w:footnote w:type="continuationSeparator" w:id="0">
    <w:p w:rsidR="00AA7EB1" w:rsidRDefault="00AA7EB1" w:rsidP="00CB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5" w:rsidRDefault="005D114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EE5EFDF" wp14:editId="4630130E">
          <wp:simplePos x="0" y="0"/>
          <wp:positionH relativeFrom="margin">
            <wp:posOffset>1026795</wp:posOffset>
          </wp:positionH>
          <wp:positionV relativeFrom="paragraph">
            <wp:posOffset>6985</wp:posOffset>
          </wp:positionV>
          <wp:extent cx="3825240" cy="804313"/>
          <wp:effectExtent l="0" t="0" r="3810" b="0"/>
          <wp:wrapNone/>
          <wp:docPr id="9" name="Attēls 9" descr="ESF + IKV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SF + IKV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240" cy="80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D57E025" wp14:editId="6F3EC008">
              <wp:simplePos x="0" y="0"/>
              <wp:positionH relativeFrom="margin">
                <wp:align>center</wp:align>
              </wp:positionH>
              <wp:positionV relativeFrom="page">
                <wp:posOffset>1497330</wp:posOffset>
              </wp:positionV>
              <wp:extent cx="5838825" cy="5048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553" w:rsidRPr="00E1179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 w:rsidRPr="00E11793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Projekts Nr.8.3.4.0/16/I/001 “Atbalsts priekšlaicīgas mācību pārtraukšanas samazināšanai”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Izglītības kvalitātes valsts dienests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</w:pPr>
                          <w:r w:rsidRPr="00634A6F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tālr.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67222504, fakss 67228573</w:t>
                          </w:r>
                        </w:p>
                        <w:p w:rsidR="00CB0553" w:rsidRDefault="00CB0553" w:rsidP="00CB055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080E4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e-pasts 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pmp</w:t>
                          </w:r>
                          <w:r w:rsidRPr="00080E4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@ikvd.gov.lv, www.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pumpurs.lv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7E025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0;margin-top:117.9pt;width:459.75pt;height:3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07grA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" filled="f" stroked="f">
              <v:textbox inset="0,0,0,0">
                <w:txbxContent>
                  <w:p w:rsidR="00CB0553" w:rsidRPr="00E1179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 w:rsidRPr="00E11793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Projekts Nr.8.3.4.0/16/I/001 “Atbalsts priekšlaicīgas mācību pārtraukšanas samazināšanai”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</w:pP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Izglītības kvalitātes valsts dienests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</w:pPr>
                    <w:r w:rsidRPr="00634A6F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tālr.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67222504, fakss 67228573</w:t>
                    </w:r>
                  </w:p>
                  <w:p w:rsidR="00CB0553" w:rsidRDefault="00CB0553" w:rsidP="00CB055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080E4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e-pasts 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pmp</w:t>
                    </w:r>
                    <w:r w:rsidRPr="00080E4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@ikvd.gov.lv, www.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pumpurs.lv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Default="00CB0553" w:rsidP="00CB0553">
    <w:pPr>
      <w:pStyle w:val="Galvene"/>
      <w:rPr>
        <w:rFonts w:ascii="Times New Roman" w:hAnsi="Times New Roman"/>
      </w:rPr>
    </w:pPr>
  </w:p>
  <w:p w:rsidR="00CB0553" w:rsidRPr="00E11793" w:rsidRDefault="00CB0553" w:rsidP="00CB0553">
    <w:pPr>
      <w:pStyle w:val="Paraststmeklis"/>
      <w:spacing w:before="0" w:beforeAutospacing="0" w:after="0" w:afterAutospacing="0"/>
      <w:ind w:right="150"/>
      <w:rPr>
        <w:rFonts w:ascii="Verdana" w:hAnsi="Verdana"/>
        <w:color w:val="000000"/>
        <w:sz w:val="18"/>
        <w:szCs w:val="18"/>
        <w:lang w:val="lv-LV"/>
      </w:rPr>
    </w:pPr>
  </w:p>
  <w:p w:rsidR="00CB0553" w:rsidRDefault="00CB0553" w:rsidP="00CB0553">
    <w:pPr>
      <w:pStyle w:val="Galvene"/>
    </w:pPr>
    <w:bookmarkStart w:id="0" w:name="_GoBack"/>
    <w:bookmarkEnd w:id="0"/>
  </w:p>
  <w:p w:rsidR="00CB0553" w:rsidRDefault="00CB0553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45" w:rsidRDefault="005D114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640D"/>
    <w:multiLevelType w:val="hybridMultilevel"/>
    <w:tmpl w:val="3B12B0FE"/>
    <w:lvl w:ilvl="0" w:tplc="82EAB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64382"/>
    <w:multiLevelType w:val="multilevel"/>
    <w:tmpl w:val="1EF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BF7306"/>
    <w:multiLevelType w:val="multilevel"/>
    <w:tmpl w:val="14926CE4"/>
    <w:lvl w:ilvl="0">
      <w:start w:val="1"/>
      <w:numFmt w:val="decimal"/>
      <w:pStyle w:val="virsraks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DD7788"/>
    <w:multiLevelType w:val="multilevel"/>
    <w:tmpl w:val="BBE2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3"/>
    <w:rsid w:val="000F72CB"/>
    <w:rsid w:val="005D1145"/>
    <w:rsid w:val="007F4819"/>
    <w:rsid w:val="00AA7EB1"/>
    <w:rsid w:val="00CB0553"/>
    <w:rsid w:val="00F6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6C5553-1F5B-486D-B600-E8854AF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72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autoRedefine/>
    <w:uiPriority w:val="9"/>
    <w:unhideWhenUsed/>
    <w:qFormat/>
    <w:rsid w:val="000F72CB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Virsraksts1"/>
    <w:link w:val="virsrakstsChar"/>
    <w:qFormat/>
    <w:rsid w:val="000F72CB"/>
    <w:pPr>
      <w:numPr>
        <w:numId w:val="2"/>
      </w:numPr>
      <w:ind w:hanging="360"/>
      <w:jc w:val="center"/>
    </w:pPr>
    <w:rPr>
      <w:rFonts w:ascii="Times New Roman" w:hAnsi="Times New Roman" w:cs="Times New Roman"/>
      <w:b/>
    </w:rPr>
  </w:style>
  <w:style w:type="character" w:customStyle="1" w:styleId="virsrakstsChar">
    <w:name w:val="virsraksts Char"/>
    <w:basedOn w:val="Virsraksts1Rakstz"/>
    <w:link w:val="virsraksts"/>
    <w:rsid w:val="000F72CB"/>
    <w:rPr>
      <w:rFonts w:ascii="Times New Roman" w:eastAsiaTheme="majorEastAsia" w:hAnsi="Times New Roman" w:cs="Times New Roman"/>
      <w:b/>
      <w:color w:val="2F5496" w:themeColor="accent1" w:themeShade="BF"/>
      <w:sz w:val="32"/>
      <w:szCs w:val="32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F72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F72CB"/>
    <w:rPr>
      <w:rFonts w:ascii="Times New Roman" w:eastAsiaTheme="majorEastAsia" w:hAnsi="Times New Roman" w:cstheme="majorBidi"/>
      <w:sz w:val="24"/>
      <w:szCs w:val="26"/>
      <w:lang w:val="lv-LV"/>
    </w:rPr>
  </w:style>
  <w:style w:type="paragraph" w:styleId="Sarakstarindkopa">
    <w:name w:val="List Paragraph"/>
    <w:basedOn w:val="Parasts"/>
    <w:uiPriority w:val="34"/>
    <w:qFormat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CB0553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CB0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B0553"/>
    <w:rPr>
      <w:lang w:val="lv-LV"/>
    </w:rPr>
  </w:style>
  <w:style w:type="paragraph" w:styleId="Paraststmeklis">
    <w:name w:val="Normal (Web)"/>
    <w:basedOn w:val="Parasts"/>
    <w:uiPriority w:val="99"/>
    <w:semiHidden/>
    <w:unhideWhenUsed/>
    <w:rsid w:val="00CB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basedOn w:val="Noklusjumarindkopasfonts"/>
    <w:uiPriority w:val="99"/>
    <w:unhideWhenUsed/>
    <w:rsid w:val="00CB05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6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pur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kvd.gov.l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umpu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1523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Berzina</dc:creator>
  <cp:keywords/>
  <dc:description/>
  <cp:lastModifiedBy>Ingus Strūbergs</cp:lastModifiedBy>
  <cp:revision>2</cp:revision>
  <dcterms:created xsi:type="dcterms:W3CDTF">2020-03-31T07:12:00Z</dcterms:created>
  <dcterms:modified xsi:type="dcterms:W3CDTF">2020-04-01T07:30:00Z</dcterms:modified>
</cp:coreProperties>
</file>